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F" w:rsidRDefault="00CE66EF" w:rsidP="00357C3C">
      <w:pPr>
        <w:pStyle w:val="11"/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3"/>
        <w:rPr>
          <w:sz w:val="19"/>
        </w:rPr>
      </w:pPr>
    </w:p>
    <w:p w:rsidR="00CE66EF" w:rsidRDefault="00A7105C">
      <w:pPr>
        <w:pStyle w:val="11"/>
        <w:spacing w:before="84" w:line="276" w:lineRule="auto"/>
        <w:ind w:right="4575" w:firstLine="1668"/>
      </w:pPr>
      <w:r>
        <w:t>План р</w:t>
      </w:r>
      <w:r w:rsidR="006325E5">
        <w:t>аботы школьной службы медиации</w:t>
      </w:r>
    </w:p>
    <w:p w:rsidR="00CE66EF" w:rsidRDefault="00886C9C">
      <w:pPr>
        <w:spacing w:before="1"/>
        <w:ind w:left="5186"/>
        <w:rPr>
          <w:b/>
          <w:sz w:val="40"/>
        </w:rPr>
      </w:pPr>
      <w:r>
        <w:rPr>
          <w:b/>
          <w:sz w:val="40"/>
        </w:rPr>
        <w:t>на 2023-2024</w:t>
      </w:r>
      <w:r w:rsidR="00A7105C">
        <w:rPr>
          <w:b/>
          <w:sz w:val="40"/>
        </w:rPr>
        <w:t xml:space="preserve"> учебный год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D10539">
      <w:pPr>
        <w:ind w:left="6586" w:right="6546"/>
        <w:jc w:val="center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b/>
          <w:sz w:val="20"/>
        </w:rPr>
      </w:pPr>
    </w:p>
    <w:p w:rsidR="00CE66EF" w:rsidRDefault="00CE66EF">
      <w:pPr>
        <w:pStyle w:val="a3"/>
        <w:spacing w:before="5"/>
        <w:rPr>
          <w:b/>
          <w:sz w:val="23"/>
        </w:rPr>
      </w:pPr>
    </w:p>
    <w:p w:rsidR="00CE66EF" w:rsidRDefault="00A7105C">
      <w:pPr>
        <w:pStyle w:val="a3"/>
        <w:spacing w:before="89" w:line="276" w:lineRule="auto"/>
        <w:ind w:left="212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ШСП.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886C9C">
              <w:rPr>
                <w:sz w:val="24"/>
              </w:rPr>
              <w:t>Утверждение плана работы на 2023-2024</w:t>
            </w:r>
            <w:bookmarkStart w:id="0" w:name="_GoBack"/>
            <w:bookmarkEnd w:id="0"/>
            <w:r w:rsidR="00886C9C">
              <w:rPr>
                <w:sz w:val="24"/>
              </w:rPr>
              <w:t>уч.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886C9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правовых документов по Службе</w:t>
            </w:r>
          </w:p>
          <w:p w:rsidR="00CE66EF" w:rsidRDefault="00886C9C" w:rsidP="00886C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Медиации.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6325E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553"/>
        </w:trPr>
        <w:tc>
          <w:tcPr>
            <w:tcW w:w="704" w:type="dxa"/>
          </w:tcPr>
          <w:p w:rsidR="00CE66EF" w:rsidRDefault="006325E5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2.1</w:t>
            </w:r>
            <w:r w:rsidR="00A7105C">
              <w:rPr>
                <w:sz w:val="24"/>
              </w:rPr>
              <w:t>.</w:t>
            </w:r>
          </w:p>
        </w:tc>
        <w:tc>
          <w:tcPr>
            <w:tcW w:w="4822" w:type="dxa"/>
          </w:tcPr>
          <w:p w:rsidR="00CE66EF" w:rsidRDefault="00886C9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6325E5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6325E5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</w:t>
            </w:r>
            <w:r w:rsidR="00A7105C">
              <w:rPr>
                <w:sz w:val="24"/>
              </w:rPr>
              <w:t>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6325E5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886C9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</w:t>
            </w:r>
            <w:r w:rsidR="00886C9C">
              <w:rPr>
                <w:sz w:val="24"/>
              </w:rPr>
              <w:t>огов, учащихся и родителей о ШСМ</w:t>
            </w:r>
          </w:p>
        </w:tc>
        <w:tc>
          <w:tcPr>
            <w:tcW w:w="2834" w:type="dxa"/>
          </w:tcPr>
          <w:p w:rsidR="00CE66EF" w:rsidRDefault="006325E5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886C9C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6325E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программе</w:t>
            </w:r>
          </w:p>
          <w:p w:rsidR="00CE66EF" w:rsidRDefault="00A7105C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CE66EF" w:rsidRDefault="00A7105C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«Восстановительных технологий»</w:t>
            </w:r>
          </w:p>
        </w:tc>
        <w:tc>
          <w:tcPr>
            <w:tcW w:w="2834" w:type="dxa"/>
          </w:tcPr>
          <w:p w:rsidR="00CE66EF" w:rsidRDefault="006325E5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подростками</w:t>
            </w:r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6325E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6325E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CD65B6">
              <w:rPr>
                <w:sz w:val="24"/>
              </w:rPr>
              <w:t xml:space="preserve"> 8-9 класс</w:t>
            </w:r>
          </w:p>
        </w:tc>
        <w:tc>
          <w:tcPr>
            <w:tcW w:w="2976" w:type="dxa"/>
          </w:tcPr>
          <w:p w:rsidR="00CE66EF" w:rsidRDefault="005F1DFE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</w:tcPr>
          <w:p w:rsidR="00CE66EF" w:rsidRDefault="006325E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</w:tcPr>
          <w:p w:rsidR="00CE66EF" w:rsidRDefault="006325E5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</w:t>
            </w:r>
            <w:r w:rsidR="00A7105C">
              <w:rPr>
                <w:sz w:val="24"/>
              </w:rPr>
              <w:t>с конфликтными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</w:tcPr>
          <w:p w:rsidR="00CE66EF" w:rsidRDefault="006325E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</w:tcPr>
          <w:p w:rsidR="00CE66EF" w:rsidRDefault="006325E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5F1DFE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</w:t>
            </w:r>
            <w:r w:rsidR="00A7105C">
              <w:rPr>
                <w:sz w:val="24"/>
              </w:rPr>
              <w:t>ре</w:t>
            </w:r>
            <w:r>
              <w:rPr>
                <w:sz w:val="24"/>
              </w:rPr>
              <w:t>дставителей несовершеннолетних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</w:tcPr>
          <w:p w:rsidR="00CE66EF" w:rsidRDefault="005F1DFE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</w:tcPr>
          <w:p w:rsidR="00CE66EF" w:rsidRDefault="005F1DFE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E66EF" w:rsidRDefault="00A710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</w:tcPr>
          <w:p w:rsidR="00CE66EF" w:rsidRDefault="005F1DFE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E66EF">
        <w:trPr>
          <w:trHeight w:val="55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E66EF" w:rsidRDefault="00A710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5F1DFE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01" w:type="dxa"/>
          </w:tcPr>
          <w:p w:rsidR="00CE66EF" w:rsidRDefault="00886C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34" w:type="dxa"/>
          </w:tcPr>
          <w:p w:rsidR="00CE66EF" w:rsidRDefault="005F1DFE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>
        <w:trPr>
          <w:trHeight w:val="111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34" w:type="dxa"/>
          </w:tcPr>
          <w:p w:rsidR="00CE66EF" w:rsidRDefault="005F1DFE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>
        <w:trPr>
          <w:trHeight w:val="138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  <w:r w:rsidR="00072975"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34" w:type="dxa"/>
          </w:tcPr>
          <w:p w:rsidR="00CE66EF" w:rsidRDefault="005F1DFE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335"/>
              <w:rPr>
                <w:b/>
                <w:sz w:val="24"/>
              </w:rPr>
            </w:pPr>
            <w:r>
              <w:rPr>
                <w:b/>
                <w:sz w:val="24"/>
              </w:rPr>
              <w:t>7. Мониторинг реализации восстановительных программ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4" w:type="dxa"/>
          </w:tcPr>
          <w:p w:rsidR="00CE66EF" w:rsidRDefault="005F1DFE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66EF"/>
    <w:rsid w:val="00072975"/>
    <w:rsid w:val="002C5DFB"/>
    <w:rsid w:val="00357C3C"/>
    <w:rsid w:val="003D28FC"/>
    <w:rsid w:val="0041123C"/>
    <w:rsid w:val="005F1DFE"/>
    <w:rsid w:val="006325E5"/>
    <w:rsid w:val="00886C9C"/>
    <w:rsid w:val="00A7105C"/>
    <w:rsid w:val="00CD65B6"/>
    <w:rsid w:val="00CE66EF"/>
    <w:rsid w:val="00D10539"/>
    <w:rsid w:val="00F43AB4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Учитель</cp:lastModifiedBy>
  <cp:revision>8</cp:revision>
  <dcterms:created xsi:type="dcterms:W3CDTF">2020-08-19T06:38:00Z</dcterms:created>
  <dcterms:modified xsi:type="dcterms:W3CDTF">2023-09-26T12:31:00Z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